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B6" w:rsidRDefault="002A1CEF" w:rsidP="007200B6">
      <w:pPr>
        <w:pStyle w:val="a4"/>
        <w:jc w:val="center"/>
      </w:pPr>
      <w:r>
        <w:rPr>
          <w:rStyle w:val="a5"/>
          <w:rFonts w:ascii="Times New Roman" w:hAnsi="Times New Roman" w:cs="Times New Roman"/>
          <w:color w:val="000000"/>
          <w:sz w:val="27"/>
          <w:szCs w:val="27"/>
        </w:rPr>
        <w:t>东南大学博士研究生培养方案</w:t>
      </w:r>
      <w:r>
        <w:rPr>
          <w:rFonts w:ascii="Times New Roman" w:hAnsi="Times New Roman" w:cs="Times New Roman"/>
          <w:b/>
          <w:bCs/>
          <w:color w:val="000000"/>
          <w:sz w:val="27"/>
          <w:szCs w:val="27"/>
        </w:rPr>
        <w:br/>
      </w:r>
      <w:r w:rsidR="007200B6">
        <w:rPr>
          <w:rStyle w:val="a5"/>
          <w:rFonts w:ascii="Times New Roman" w:hAnsi="Times New Roman" w:cs="Times New Roman"/>
          <w:color w:val="000000"/>
          <w:sz w:val="27"/>
          <w:szCs w:val="27"/>
        </w:rPr>
        <w:t>（</w:t>
      </w:r>
      <w:r w:rsidR="007200B6">
        <w:rPr>
          <w:rStyle w:val="a5"/>
          <w:rFonts w:ascii="Times New Roman" w:hAnsi="Times New Roman" w:cs="Times New Roman"/>
          <w:color w:val="000000"/>
          <w:sz w:val="27"/>
          <w:szCs w:val="27"/>
        </w:rPr>
        <w:t xml:space="preserve"> </w:t>
      </w:r>
      <w:r w:rsidR="007200B6">
        <w:rPr>
          <w:rStyle w:val="a5"/>
          <w:rFonts w:ascii="Times New Roman" w:hAnsi="Times New Roman" w:cs="Times New Roman"/>
          <w:color w:val="000000"/>
          <w:sz w:val="27"/>
          <w:szCs w:val="27"/>
        </w:rPr>
        <w:t>学科门类：</w:t>
      </w:r>
      <w:r w:rsidR="007200B6">
        <w:rPr>
          <w:rStyle w:val="a5"/>
          <w:rFonts w:ascii="Times New Roman" w:hAnsi="Times New Roman" w:cs="Times New Roman"/>
          <w:color w:val="000000"/>
          <w:sz w:val="27"/>
          <w:szCs w:val="27"/>
        </w:rPr>
        <w:t xml:space="preserve"> </w:t>
      </w:r>
      <w:r w:rsidR="007200B6">
        <w:rPr>
          <w:rStyle w:val="a5"/>
          <w:rFonts w:ascii="Times New Roman" w:hAnsi="Times New Roman" w:cs="Times New Roman"/>
          <w:color w:val="000000"/>
          <w:sz w:val="27"/>
          <w:szCs w:val="27"/>
        </w:rPr>
        <w:t>工学</w:t>
      </w:r>
      <w:r w:rsidR="007200B6">
        <w:rPr>
          <w:rStyle w:val="a5"/>
          <w:rFonts w:ascii="Times New Roman" w:hAnsi="Times New Roman" w:cs="Times New Roman"/>
          <w:color w:val="000000"/>
          <w:sz w:val="27"/>
          <w:szCs w:val="27"/>
        </w:rPr>
        <w:t xml:space="preserve">   </w:t>
      </w:r>
      <w:r w:rsidR="007200B6">
        <w:rPr>
          <w:rStyle w:val="a5"/>
          <w:rFonts w:ascii="Times New Roman" w:hAnsi="Times New Roman" w:cs="Times New Roman"/>
          <w:color w:val="000000"/>
          <w:sz w:val="27"/>
          <w:szCs w:val="27"/>
        </w:rPr>
        <w:t>一级学科代码：</w:t>
      </w:r>
      <w:r w:rsidR="007200B6">
        <w:rPr>
          <w:rStyle w:val="a5"/>
          <w:rFonts w:ascii="Times New Roman" w:hAnsi="Times New Roman" w:cs="Times New Roman"/>
          <w:color w:val="000000"/>
          <w:sz w:val="27"/>
          <w:szCs w:val="27"/>
        </w:rPr>
        <w:t xml:space="preserve"> 0834  </w:t>
      </w:r>
      <w:r w:rsidR="007200B6">
        <w:rPr>
          <w:rStyle w:val="a5"/>
          <w:rFonts w:ascii="Times New Roman" w:hAnsi="Times New Roman" w:cs="Times New Roman"/>
          <w:color w:val="000000"/>
          <w:sz w:val="27"/>
          <w:szCs w:val="27"/>
        </w:rPr>
        <w:t>一级学科名称：</w:t>
      </w:r>
      <w:r w:rsidR="007200B6">
        <w:rPr>
          <w:rStyle w:val="a5"/>
          <w:rFonts w:ascii="Times New Roman" w:hAnsi="Times New Roman" w:cs="Times New Roman"/>
          <w:color w:val="000000"/>
          <w:sz w:val="27"/>
          <w:szCs w:val="27"/>
        </w:rPr>
        <w:t xml:space="preserve"> </w:t>
      </w:r>
      <w:r w:rsidR="007200B6">
        <w:rPr>
          <w:rStyle w:val="a5"/>
          <w:rFonts w:ascii="Times New Roman" w:hAnsi="Times New Roman" w:cs="Times New Roman"/>
          <w:color w:val="000000"/>
          <w:sz w:val="27"/>
          <w:szCs w:val="27"/>
        </w:rPr>
        <w:t>风景园林学）</w:t>
      </w:r>
      <w:r w:rsidR="007200B6">
        <w:rPr>
          <w:rFonts w:ascii="Times New Roman" w:hAnsi="Times New Roman" w:cs="Times New Roman"/>
          <w:b/>
          <w:bCs/>
          <w:color w:val="000000"/>
          <w:sz w:val="27"/>
          <w:szCs w:val="27"/>
        </w:rPr>
        <w:br/>
      </w:r>
    </w:p>
    <w:tbl>
      <w:tblPr>
        <w:tblW w:w="9900" w:type="dxa"/>
        <w:jc w:val="center"/>
        <w:tblCellSpacing w:w="15" w:type="dxa"/>
        <w:tblCellMar>
          <w:top w:w="15" w:type="dxa"/>
          <w:left w:w="15" w:type="dxa"/>
          <w:bottom w:w="15" w:type="dxa"/>
          <w:right w:w="15" w:type="dxa"/>
        </w:tblCellMar>
        <w:tblLook w:val="04A0" w:firstRow="1" w:lastRow="0" w:firstColumn="1" w:lastColumn="0" w:noHBand="0" w:noVBand="1"/>
      </w:tblPr>
      <w:tblGrid>
        <w:gridCol w:w="9900"/>
      </w:tblGrid>
      <w:tr w:rsidR="007200B6" w:rsidTr="007200B6">
        <w:trPr>
          <w:tblCellSpacing w:w="15" w:type="dxa"/>
          <w:jc w:val="center"/>
        </w:trPr>
        <w:tc>
          <w:tcPr>
            <w:tcW w:w="0" w:type="auto"/>
            <w:vAlign w:val="center"/>
            <w:hideMark/>
          </w:tcPr>
          <w:p w:rsidR="007200B6" w:rsidRDefault="007200B6">
            <w:pPr>
              <w:rPr>
                <w:rFonts w:ascii="宋体" w:eastAsia="宋体" w:hAnsi="宋体" w:cs="宋体"/>
                <w:sz w:val="24"/>
                <w:szCs w:val="24"/>
              </w:rPr>
            </w:pPr>
            <w:r>
              <w:rPr>
                <w:rStyle w:val="a5"/>
              </w:rPr>
              <w:t>一、学科简介</w:t>
            </w:r>
          </w:p>
        </w:tc>
      </w:tr>
      <w:tr w:rsidR="007200B6" w:rsidTr="007200B6">
        <w:trPr>
          <w:tblCellSpacing w:w="15" w:type="dxa"/>
          <w:jc w:val="center"/>
        </w:trPr>
        <w:tc>
          <w:tcPr>
            <w:tcW w:w="0" w:type="auto"/>
            <w:vAlign w:val="center"/>
            <w:hideMark/>
          </w:tcPr>
          <w:p w:rsidR="007200B6" w:rsidRDefault="007200B6" w:rsidP="004E5BA3">
            <w:pPr>
              <w:ind w:firstLineChars="200" w:firstLine="420"/>
              <w:rPr>
                <w:rFonts w:ascii="宋体" w:eastAsia="宋体" w:hAnsi="宋体" w:cs="宋体"/>
                <w:sz w:val="24"/>
                <w:szCs w:val="24"/>
              </w:rPr>
            </w:pPr>
            <w:r>
              <w:t>东南大学风景园林学是江苏省重点学科，重点发展风景园林规划设计与理论研究、风景园林历史理论与遗产保护、大地景观规划与生态修复、风景园林工程与技术、游憩与景观建筑设计等学科方向。以历史及理论研究引领学科发展方向、以系统化的科学技术研究支撑学科发展、以工程实践深化理论与技术研究，建立以风景园林学为本体、融合相关工程技术及生态学的复合性学科群；依托东南大学丰富的实验室资源，积极构建本学科的科研平台，拓展、推进风景园林科学研究，侧重于风景园林环境的分析评价与风景园林设计方法研究；同时依托既有的国家自然科学基金、江苏省优势学科基金等支撑，加速相关科学研究成果的集成、出版与推广运用。</w:t>
            </w:r>
            <w:r>
              <w:t>2006</w:t>
            </w:r>
            <w:r>
              <w:t>年来一批成果获得部省级科研和规划设计奖项及国家发明专利，主持（参加）国家自然科学基金</w:t>
            </w:r>
            <w:r>
              <w:t>6</w:t>
            </w:r>
            <w:r>
              <w:t>项，近十年来先后获教学奖励数十项，国家级优秀设计奖</w:t>
            </w:r>
            <w:r>
              <w:t>16</w:t>
            </w:r>
            <w:r>
              <w:t>项，部省级优秀设计奖</w:t>
            </w:r>
            <w:r>
              <w:t>30</w:t>
            </w:r>
            <w:r>
              <w:t>余项。</w:t>
            </w:r>
          </w:p>
        </w:tc>
      </w:tr>
      <w:tr w:rsidR="007200B6" w:rsidTr="007200B6">
        <w:trPr>
          <w:tblCellSpacing w:w="15" w:type="dxa"/>
          <w:jc w:val="center"/>
        </w:trPr>
        <w:tc>
          <w:tcPr>
            <w:tcW w:w="0" w:type="auto"/>
            <w:vAlign w:val="center"/>
            <w:hideMark/>
          </w:tcPr>
          <w:p w:rsidR="007200B6" w:rsidRDefault="007200B6">
            <w:pPr>
              <w:rPr>
                <w:rFonts w:ascii="宋体" w:eastAsia="宋体" w:hAnsi="宋体" w:cs="宋体"/>
                <w:sz w:val="24"/>
                <w:szCs w:val="24"/>
              </w:rPr>
            </w:pPr>
          </w:p>
        </w:tc>
      </w:tr>
      <w:tr w:rsidR="007200B6" w:rsidTr="007200B6">
        <w:trPr>
          <w:tblCellSpacing w:w="15" w:type="dxa"/>
          <w:jc w:val="center"/>
        </w:trPr>
        <w:tc>
          <w:tcPr>
            <w:tcW w:w="0" w:type="auto"/>
            <w:vAlign w:val="center"/>
            <w:hideMark/>
          </w:tcPr>
          <w:p w:rsidR="007200B6" w:rsidRDefault="007200B6">
            <w:pPr>
              <w:rPr>
                <w:rFonts w:ascii="宋体" w:eastAsia="宋体" w:hAnsi="宋体" w:cs="宋体"/>
                <w:sz w:val="24"/>
                <w:szCs w:val="24"/>
              </w:rPr>
            </w:pPr>
            <w:r>
              <w:rPr>
                <w:rStyle w:val="a5"/>
              </w:rPr>
              <w:t>二、培养目标</w:t>
            </w:r>
            <w:r>
              <w:t xml:space="preserve"> </w:t>
            </w:r>
          </w:p>
        </w:tc>
      </w:tr>
      <w:tr w:rsidR="007200B6" w:rsidTr="007200B6">
        <w:trPr>
          <w:tblCellSpacing w:w="15" w:type="dxa"/>
          <w:jc w:val="center"/>
        </w:trPr>
        <w:tc>
          <w:tcPr>
            <w:tcW w:w="0" w:type="auto"/>
            <w:vAlign w:val="center"/>
            <w:hideMark/>
          </w:tcPr>
          <w:p w:rsidR="007200B6" w:rsidRDefault="007200B6">
            <w:pPr>
              <w:rPr>
                <w:rFonts w:ascii="宋体" w:eastAsia="宋体" w:hAnsi="宋体" w:cs="宋体"/>
                <w:sz w:val="24"/>
                <w:szCs w:val="24"/>
              </w:rPr>
            </w:pPr>
            <w:r>
              <w:t>   </w:t>
            </w:r>
            <w:r w:rsidR="004E5BA3">
              <w:rPr>
                <w:rFonts w:hint="eastAsia"/>
              </w:rPr>
              <w:t xml:space="preserve">   </w:t>
            </w:r>
            <w:r>
              <w:t>掌握马列主义毛泽东思想和邓小平理论，坚持四项基本原则，树立科学发展观，热爱祖国，遵纪守法、学风严谨、实事求是，具有良好的职业道德、敬业精神和合作精神。对风景园林学、建筑学、城市规划、自然地理、生态环境保护等交叉学科领域有较广泛的了解。掌握景观规划设计的方法、内容及其成果要求，具备运用多学科理论成果和研究方法进行专业理论研究和实践工作的能力。至少熟练掌握一门外语。</w:t>
            </w:r>
            <w:r>
              <w:t xml:space="preserve"> </w:t>
            </w:r>
          </w:p>
        </w:tc>
      </w:tr>
      <w:tr w:rsidR="007200B6" w:rsidTr="007200B6">
        <w:trPr>
          <w:tblCellSpacing w:w="15" w:type="dxa"/>
          <w:jc w:val="center"/>
        </w:trPr>
        <w:tc>
          <w:tcPr>
            <w:tcW w:w="0" w:type="auto"/>
            <w:vAlign w:val="center"/>
            <w:hideMark/>
          </w:tcPr>
          <w:p w:rsidR="007200B6" w:rsidRDefault="007200B6">
            <w:pPr>
              <w:rPr>
                <w:rFonts w:ascii="宋体" w:eastAsia="宋体" w:hAnsi="宋体" w:cs="宋体"/>
                <w:sz w:val="24"/>
                <w:szCs w:val="24"/>
              </w:rPr>
            </w:pPr>
          </w:p>
        </w:tc>
      </w:tr>
      <w:tr w:rsidR="007200B6" w:rsidTr="007200B6">
        <w:trPr>
          <w:tblCellSpacing w:w="15" w:type="dxa"/>
          <w:jc w:val="center"/>
        </w:trPr>
        <w:tc>
          <w:tcPr>
            <w:tcW w:w="0" w:type="auto"/>
            <w:vAlign w:val="center"/>
            <w:hideMark/>
          </w:tcPr>
          <w:p w:rsidR="007200B6" w:rsidRDefault="007200B6">
            <w:pPr>
              <w:rPr>
                <w:rFonts w:ascii="宋体" w:eastAsia="宋体" w:hAnsi="宋体" w:cs="宋体"/>
                <w:sz w:val="24"/>
                <w:szCs w:val="24"/>
              </w:rPr>
            </w:pPr>
            <w:r>
              <w:rPr>
                <w:rStyle w:val="a5"/>
              </w:rPr>
              <w:t>三、研究方向</w:t>
            </w:r>
            <w:r>
              <w:t xml:space="preserve"> </w:t>
            </w:r>
          </w:p>
        </w:tc>
      </w:tr>
      <w:tr w:rsidR="007200B6" w:rsidTr="007200B6">
        <w:trPr>
          <w:trHeight w:val="315"/>
          <w:tblCellSpacing w:w="15" w:type="dxa"/>
          <w:jc w:val="center"/>
        </w:trPr>
        <w:tc>
          <w:tcPr>
            <w:tcW w:w="0" w:type="auto"/>
            <w:vAlign w:val="center"/>
            <w:hideMark/>
          </w:tcPr>
          <w:p w:rsidR="004E5BA3" w:rsidRDefault="007200B6">
            <w:r>
              <w:t>（</w:t>
            </w:r>
            <w:r>
              <w:t>1</w:t>
            </w:r>
            <w:r>
              <w:t>）</w:t>
            </w:r>
            <w:r>
              <w:t xml:space="preserve"> </w:t>
            </w:r>
            <w:r>
              <w:t>园林与景观设计</w:t>
            </w:r>
          </w:p>
          <w:p w:rsidR="004E5BA3" w:rsidRDefault="007200B6">
            <w:r>
              <w:t>（</w:t>
            </w:r>
            <w:r>
              <w:t>2</w:t>
            </w:r>
            <w:r>
              <w:t>）</w:t>
            </w:r>
            <w:r>
              <w:t xml:space="preserve"> </w:t>
            </w:r>
            <w:r>
              <w:t>大地景观规划与生态修复</w:t>
            </w:r>
          </w:p>
          <w:p w:rsidR="004E5BA3" w:rsidRDefault="007200B6">
            <w:r>
              <w:t>（</w:t>
            </w:r>
            <w:r>
              <w:t>3</w:t>
            </w:r>
            <w:r>
              <w:t>）</w:t>
            </w:r>
            <w:r>
              <w:t xml:space="preserve"> </w:t>
            </w:r>
            <w:r>
              <w:t>风景园林历史理论与遗产保护</w:t>
            </w:r>
          </w:p>
          <w:p w:rsidR="004E5BA3" w:rsidRDefault="007200B6">
            <w:r>
              <w:t>（</w:t>
            </w:r>
            <w:r>
              <w:t>4</w:t>
            </w:r>
            <w:r>
              <w:t>）</w:t>
            </w:r>
            <w:r>
              <w:t xml:space="preserve"> </w:t>
            </w:r>
            <w:r>
              <w:t>风景园林工程与技术</w:t>
            </w:r>
          </w:p>
          <w:p w:rsidR="007200B6" w:rsidRDefault="007200B6">
            <w:pPr>
              <w:rPr>
                <w:rFonts w:ascii="宋体" w:eastAsia="宋体" w:hAnsi="宋体" w:cs="宋体"/>
                <w:sz w:val="24"/>
                <w:szCs w:val="24"/>
              </w:rPr>
            </w:pPr>
            <w:r>
              <w:t>（</w:t>
            </w:r>
            <w:r>
              <w:t>5</w:t>
            </w:r>
            <w:r>
              <w:t>）</w:t>
            </w:r>
            <w:r>
              <w:t xml:space="preserve"> </w:t>
            </w:r>
            <w:r>
              <w:t>游憩与景观建筑设计</w:t>
            </w:r>
            <w:r>
              <w:t xml:space="preserve"> </w:t>
            </w:r>
          </w:p>
        </w:tc>
      </w:tr>
      <w:tr w:rsidR="007200B6" w:rsidTr="007200B6">
        <w:trPr>
          <w:tblCellSpacing w:w="15" w:type="dxa"/>
          <w:jc w:val="center"/>
        </w:trPr>
        <w:tc>
          <w:tcPr>
            <w:tcW w:w="0" w:type="auto"/>
            <w:vAlign w:val="center"/>
            <w:hideMark/>
          </w:tcPr>
          <w:p w:rsidR="007200B6" w:rsidRDefault="007200B6">
            <w:pPr>
              <w:rPr>
                <w:rFonts w:ascii="宋体" w:eastAsia="宋体" w:hAnsi="宋体" w:cs="宋体"/>
                <w:sz w:val="24"/>
                <w:szCs w:val="24"/>
              </w:rPr>
            </w:pPr>
          </w:p>
        </w:tc>
      </w:tr>
      <w:tr w:rsidR="007200B6" w:rsidTr="007200B6">
        <w:trPr>
          <w:tblCellSpacing w:w="15" w:type="dxa"/>
          <w:jc w:val="center"/>
        </w:trPr>
        <w:tc>
          <w:tcPr>
            <w:tcW w:w="0" w:type="auto"/>
            <w:vAlign w:val="center"/>
            <w:hideMark/>
          </w:tcPr>
          <w:p w:rsidR="007200B6" w:rsidRDefault="007200B6">
            <w:pPr>
              <w:rPr>
                <w:rFonts w:ascii="宋体" w:eastAsia="宋体" w:hAnsi="宋体" w:cs="宋体"/>
                <w:sz w:val="24"/>
                <w:szCs w:val="24"/>
              </w:rPr>
            </w:pPr>
            <w:r>
              <w:rPr>
                <w:rStyle w:val="a5"/>
              </w:rPr>
              <w:t>四、培养年限</w:t>
            </w:r>
            <w:r>
              <w:t xml:space="preserve"> </w:t>
            </w:r>
          </w:p>
        </w:tc>
      </w:tr>
      <w:tr w:rsidR="007200B6" w:rsidTr="007200B6">
        <w:trPr>
          <w:tblCellSpacing w:w="15" w:type="dxa"/>
          <w:jc w:val="center"/>
        </w:trPr>
        <w:tc>
          <w:tcPr>
            <w:tcW w:w="0" w:type="auto"/>
            <w:vAlign w:val="center"/>
            <w:hideMark/>
          </w:tcPr>
          <w:p w:rsidR="007200B6" w:rsidRDefault="007200B6" w:rsidP="004E5BA3">
            <w:pPr>
              <w:ind w:firstLineChars="200" w:firstLine="420"/>
              <w:rPr>
                <w:rFonts w:ascii="宋体" w:eastAsia="宋体" w:hAnsi="宋体" w:cs="宋体"/>
                <w:sz w:val="24"/>
                <w:szCs w:val="24"/>
              </w:rPr>
            </w:pPr>
            <w:r>
              <w:t>博士生培养年限一般为</w:t>
            </w:r>
            <w:r>
              <w:t>3—4</w:t>
            </w:r>
            <w:r>
              <w:t>年，最长可延至</w:t>
            </w:r>
            <w:r>
              <w:t>6</w:t>
            </w:r>
            <w:r>
              <w:t>年。</w:t>
            </w:r>
          </w:p>
        </w:tc>
      </w:tr>
      <w:tr w:rsidR="007200B6" w:rsidTr="007200B6">
        <w:trPr>
          <w:tblCellSpacing w:w="15" w:type="dxa"/>
          <w:jc w:val="center"/>
        </w:trPr>
        <w:tc>
          <w:tcPr>
            <w:tcW w:w="0" w:type="auto"/>
            <w:vAlign w:val="center"/>
            <w:hideMark/>
          </w:tcPr>
          <w:p w:rsidR="007200B6" w:rsidRDefault="007200B6">
            <w:pPr>
              <w:rPr>
                <w:rFonts w:ascii="宋体" w:eastAsia="宋体" w:hAnsi="宋体" w:cs="宋体"/>
                <w:sz w:val="24"/>
                <w:szCs w:val="24"/>
              </w:rPr>
            </w:pPr>
          </w:p>
        </w:tc>
      </w:tr>
      <w:tr w:rsidR="007200B6" w:rsidTr="007200B6">
        <w:trPr>
          <w:tblCellSpacing w:w="15" w:type="dxa"/>
          <w:jc w:val="center"/>
        </w:trPr>
        <w:tc>
          <w:tcPr>
            <w:tcW w:w="0" w:type="auto"/>
            <w:vAlign w:val="center"/>
            <w:hideMark/>
          </w:tcPr>
          <w:p w:rsidR="007200B6" w:rsidRDefault="007200B6">
            <w:pPr>
              <w:rPr>
                <w:rFonts w:ascii="宋体" w:eastAsia="宋体" w:hAnsi="宋体" w:cs="宋体"/>
                <w:sz w:val="24"/>
                <w:szCs w:val="24"/>
              </w:rPr>
            </w:pPr>
            <w:r>
              <w:rPr>
                <w:rStyle w:val="a5"/>
              </w:rPr>
              <w:t>五、学位论文</w:t>
            </w:r>
          </w:p>
        </w:tc>
      </w:tr>
      <w:tr w:rsidR="007200B6" w:rsidTr="007200B6">
        <w:trPr>
          <w:tblCellSpacing w:w="15" w:type="dxa"/>
          <w:jc w:val="center"/>
        </w:trPr>
        <w:tc>
          <w:tcPr>
            <w:tcW w:w="0" w:type="auto"/>
            <w:vAlign w:val="center"/>
            <w:hideMark/>
          </w:tcPr>
          <w:p w:rsidR="004E5BA3" w:rsidRDefault="007200B6" w:rsidP="008C48CB">
            <w:pPr>
              <w:ind w:firstLineChars="200" w:firstLine="420"/>
            </w:pPr>
            <w:r>
              <w:t>文献阅读</w:t>
            </w:r>
            <w:r>
              <w:t xml:space="preserve"> </w:t>
            </w:r>
          </w:p>
          <w:p w:rsidR="004E5BA3" w:rsidRDefault="007200B6" w:rsidP="004E5BA3">
            <w:pPr>
              <w:ind w:firstLineChars="200" w:firstLine="420"/>
            </w:pPr>
            <w:r>
              <w:t>在论文选题及研究方向范围内至少阅读文献</w:t>
            </w:r>
            <w:r>
              <w:t>50</w:t>
            </w:r>
            <w:r>
              <w:t>篇，其中外文文献</w:t>
            </w:r>
            <w:r>
              <w:t>20</w:t>
            </w:r>
            <w:r>
              <w:t>篇，完成</w:t>
            </w:r>
            <w:r>
              <w:t>1</w:t>
            </w:r>
            <w:r>
              <w:t>综述。</w:t>
            </w:r>
            <w:r>
              <w:t xml:space="preserve"> </w:t>
            </w:r>
            <w:r>
              <w:t>论文撰写除符合学校规定外，学位论文必须是一篇系统、完整的学术论文，要求观点鲜明、概念清晰、立论正确、考据充分、论述严谨，且层次分明、文笔简洁流畅、图表清楚、注释标注等符合学术规范。</w:t>
            </w:r>
            <w:r>
              <w:t xml:space="preserve"> </w:t>
            </w:r>
          </w:p>
          <w:p w:rsidR="004E5BA3" w:rsidRDefault="007200B6" w:rsidP="008C48CB">
            <w:pPr>
              <w:ind w:firstLineChars="200" w:firstLine="420"/>
            </w:pPr>
            <w:r>
              <w:t>论文学术水平</w:t>
            </w:r>
          </w:p>
          <w:p w:rsidR="00E71CB7" w:rsidRDefault="007200B6" w:rsidP="004E5BA3">
            <w:pPr>
              <w:ind w:firstLineChars="200" w:firstLine="420"/>
              <w:rPr>
                <w:rFonts w:hint="eastAsia"/>
              </w:rPr>
            </w:pPr>
            <w:r>
              <w:t>博士论文应有一定的深度和广度，要求达到：具有明显的创新性，部分研究内容应达到国际先进水平，并具有一定涵盖面。学位论文的研究结果应有新发现、新见解，对本学科的学术发展具有一定的指导意义。</w:t>
            </w:r>
          </w:p>
          <w:p w:rsidR="007200B6" w:rsidRDefault="007200B6" w:rsidP="00E71CB7">
            <w:pPr>
              <w:ind w:firstLineChars="200" w:firstLine="420"/>
              <w:rPr>
                <w:rFonts w:ascii="宋体" w:eastAsia="宋体" w:hAnsi="宋体" w:cs="宋体"/>
                <w:sz w:val="24"/>
                <w:szCs w:val="24"/>
              </w:rPr>
            </w:pPr>
            <w:r>
              <w:t>围绕论文开展科研工作的时间不少于</w:t>
            </w:r>
            <w:r>
              <w:t>2</w:t>
            </w:r>
            <w:r>
              <w:t>年。</w:t>
            </w:r>
            <w:bookmarkStart w:id="0" w:name="_GoBack"/>
            <w:bookmarkEnd w:id="0"/>
            <w:r>
              <w:t>本学科申请博士学位前至少发表</w:t>
            </w:r>
            <w:r>
              <w:t>3</w:t>
            </w:r>
            <w:r>
              <w:t>篇符合学校授予学位成果要求的学术论文。</w:t>
            </w:r>
            <w:r>
              <w:t xml:space="preserve"> </w:t>
            </w:r>
          </w:p>
        </w:tc>
      </w:tr>
      <w:tr w:rsidR="007200B6" w:rsidTr="007200B6">
        <w:trPr>
          <w:tblCellSpacing w:w="15" w:type="dxa"/>
          <w:jc w:val="center"/>
        </w:trPr>
        <w:tc>
          <w:tcPr>
            <w:tcW w:w="0" w:type="auto"/>
            <w:vAlign w:val="center"/>
            <w:hideMark/>
          </w:tcPr>
          <w:p w:rsidR="007200B6" w:rsidRDefault="007200B6">
            <w:pPr>
              <w:rPr>
                <w:rFonts w:ascii="宋体" w:eastAsia="宋体" w:hAnsi="宋体" w:cs="宋体"/>
                <w:sz w:val="24"/>
                <w:szCs w:val="24"/>
              </w:rPr>
            </w:pPr>
          </w:p>
        </w:tc>
      </w:tr>
      <w:tr w:rsidR="007200B6" w:rsidTr="007200B6">
        <w:trPr>
          <w:tblCellSpacing w:w="15" w:type="dxa"/>
          <w:jc w:val="center"/>
        </w:trPr>
        <w:tc>
          <w:tcPr>
            <w:tcW w:w="0" w:type="auto"/>
            <w:vAlign w:val="center"/>
            <w:hideMark/>
          </w:tcPr>
          <w:p w:rsidR="007200B6" w:rsidRDefault="007200B6">
            <w:pPr>
              <w:rPr>
                <w:rFonts w:ascii="宋体" w:eastAsia="宋体" w:hAnsi="宋体" w:cs="宋体"/>
                <w:sz w:val="24"/>
                <w:szCs w:val="24"/>
              </w:rPr>
            </w:pPr>
            <w:r>
              <w:rPr>
                <w:rStyle w:val="a5"/>
              </w:rPr>
              <w:t>六、课程设置与考试要求</w:t>
            </w:r>
          </w:p>
        </w:tc>
      </w:tr>
    </w:tbl>
    <w:p w:rsidR="007200B6" w:rsidRDefault="007200B6" w:rsidP="007200B6">
      <w:pPr>
        <w:rPr>
          <w:vanish/>
        </w:rPr>
      </w:pPr>
    </w:p>
    <w:tbl>
      <w:tblPr>
        <w:tblW w:w="9900" w:type="dxa"/>
        <w:jc w:val="center"/>
        <w:tblCellSpacing w:w="0" w:type="dxa"/>
        <w:tblCellMar>
          <w:left w:w="0" w:type="dxa"/>
          <w:right w:w="0" w:type="dxa"/>
        </w:tblCellMar>
        <w:tblLook w:val="04A0" w:firstRow="1" w:lastRow="0" w:firstColumn="1" w:lastColumn="0" w:noHBand="0" w:noVBand="1"/>
      </w:tblPr>
      <w:tblGrid>
        <w:gridCol w:w="9933"/>
      </w:tblGrid>
      <w:tr w:rsidR="007200B6" w:rsidTr="007200B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0"/>
              <w:gridCol w:w="870"/>
              <w:gridCol w:w="3707"/>
              <w:gridCol w:w="450"/>
              <w:gridCol w:w="450"/>
              <w:gridCol w:w="870"/>
              <w:gridCol w:w="870"/>
              <w:gridCol w:w="870"/>
              <w:gridCol w:w="900"/>
            </w:tblGrid>
            <w:tr w:rsidR="007200B6">
              <w:tc>
                <w:tcPr>
                  <w:tcW w:w="900" w:type="dxa"/>
                  <w:tcBorders>
                    <w:top w:val="outset" w:sz="6" w:space="0" w:color="000000"/>
                    <w:left w:val="outset" w:sz="6" w:space="0" w:color="000000"/>
                    <w:bottom w:val="outset" w:sz="6" w:space="0" w:color="000000"/>
                    <w:right w:val="outset" w:sz="6" w:space="0" w:color="000000"/>
                  </w:tcBorders>
                  <w:noWrap/>
                  <w:vAlign w:val="center"/>
                  <w:hideMark/>
                </w:tcPr>
                <w:p w:rsidR="007200B6" w:rsidRDefault="007200B6">
                  <w:pPr>
                    <w:rPr>
                      <w:rFonts w:ascii="宋体" w:eastAsia="宋体" w:hAnsi="宋体" w:cs="宋体"/>
                      <w:sz w:val="24"/>
                      <w:szCs w:val="24"/>
                    </w:rPr>
                  </w:pPr>
                  <w:r>
                    <w:lastRenderedPageBreak/>
                    <w:t>组别</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200B6" w:rsidRDefault="007200B6">
                  <w:pPr>
                    <w:rPr>
                      <w:rFonts w:ascii="宋体" w:eastAsia="宋体" w:hAnsi="宋体" w:cs="宋体"/>
                      <w:sz w:val="24"/>
                      <w:szCs w:val="24"/>
                    </w:rPr>
                  </w:pPr>
                  <w:r>
                    <w:t>课程编号</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200B6" w:rsidRDefault="007200B6">
                  <w:pPr>
                    <w:rPr>
                      <w:rFonts w:ascii="宋体" w:eastAsia="宋体" w:hAnsi="宋体" w:cs="宋体"/>
                      <w:sz w:val="24"/>
                      <w:szCs w:val="24"/>
                    </w:rPr>
                  </w:pPr>
                  <w:r>
                    <w:t>课程名称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200B6" w:rsidRDefault="007200B6">
                  <w:pPr>
                    <w:rPr>
                      <w:rFonts w:ascii="宋体" w:eastAsia="宋体" w:hAnsi="宋体" w:cs="宋体"/>
                      <w:sz w:val="24"/>
                      <w:szCs w:val="24"/>
                    </w:rPr>
                  </w:pPr>
                  <w:r>
                    <w:t>学时</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200B6" w:rsidRDefault="007200B6">
                  <w:pPr>
                    <w:rPr>
                      <w:rFonts w:ascii="宋体" w:eastAsia="宋体" w:hAnsi="宋体" w:cs="宋体"/>
                      <w:sz w:val="24"/>
                      <w:szCs w:val="24"/>
                    </w:rPr>
                  </w:pPr>
                  <w:r>
                    <w:t>学分</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200B6" w:rsidRDefault="007200B6">
                  <w:pPr>
                    <w:rPr>
                      <w:rFonts w:ascii="宋体" w:eastAsia="宋体" w:hAnsi="宋体" w:cs="宋体"/>
                      <w:sz w:val="24"/>
                      <w:szCs w:val="24"/>
                    </w:rPr>
                  </w:pPr>
                  <w:r>
                    <w:t>开课时间</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200B6" w:rsidRDefault="007200B6">
                  <w:pPr>
                    <w:rPr>
                      <w:rFonts w:ascii="宋体" w:eastAsia="宋体" w:hAnsi="宋体" w:cs="宋体"/>
                      <w:sz w:val="24"/>
                      <w:szCs w:val="24"/>
                    </w:rPr>
                  </w:pPr>
                  <w:r>
                    <w:t>授课方式</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200B6" w:rsidRDefault="007200B6">
                  <w:pPr>
                    <w:rPr>
                      <w:rFonts w:ascii="宋体" w:eastAsia="宋体" w:hAnsi="宋体" w:cs="宋体"/>
                      <w:sz w:val="24"/>
                      <w:szCs w:val="24"/>
                    </w:rPr>
                  </w:pPr>
                  <w:r>
                    <w:t>考试方式</w:t>
                  </w:r>
                </w:p>
              </w:tc>
              <w:tc>
                <w:tcPr>
                  <w:tcW w:w="900" w:type="dxa"/>
                  <w:tcBorders>
                    <w:top w:val="outset" w:sz="6" w:space="0" w:color="000000"/>
                    <w:left w:val="outset" w:sz="6" w:space="0" w:color="000000"/>
                    <w:bottom w:val="outset" w:sz="6" w:space="0" w:color="000000"/>
                    <w:right w:val="outset" w:sz="6" w:space="0" w:color="000000"/>
                  </w:tcBorders>
                  <w:noWrap/>
                  <w:vAlign w:val="center"/>
                  <w:hideMark/>
                </w:tcPr>
                <w:p w:rsidR="007200B6" w:rsidRDefault="007200B6">
                  <w:pPr>
                    <w:rPr>
                      <w:rFonts w:ascii="宋体" w:eastAsia="宋体" w:hAnsi="宋体" w:cs="宋体"/>
                      <w:sz w:val="24"/>
                      <w:szCs w:val="24"/>
                    </w:rPr>
                  </w:pPr>
                  <w:r>
                    <w:t>备注</w:t>
                  </w:r>
                </w:p>
              </w:tc>
            </w:tr>
            <w:tr w:rsidR="007200B6">
              <w:tc>
                <w:tcPr>
                  <w:tcW w:w="0" w:type="auto"/>
                  <w:vMerge w:val="restart"/>
                  <w:tcBorders>
                    <w:top w:val="outset" w:sz="6" w:space="0" w:color="000000"/>
                    <w:left w:val="outset" w:sz="6" w:space="0" w:color="000000"/>
                    <w:bottom w:val="outset" w:sz="6" w:space="0" w:color="000000"/>
                    <w:right w:val="outset" w:sz="6" w:space="0" w:color="000000"/>
                  </w:tcBorders>
                  <w:noWrap/>
                  <w:vAlign w:val="center"/>
                  <w:hideMark/>
                </w:tcPr>
                <w:p w:rsidR="007200B6" w:rsidRDefault="007200B6">
                  <w:pPr>
                    <w:jc w:val="center"/>
                    <w:rPr>
                      <w:rFonts w:ascii="宋体" w:eastAsia="宋体" w:hAnsi="宋体" w:cs="宋体"/>
                      <w:sz w:val="24"/>
                      <w:szCs w:val="24"/>
                    </w:rPr>
                  </w:pPr>
                  <w:r>
                    <w:t>A</w:t>
                  </w:r>
                  <w:r>
                    <w:br/>
                  </w:r>
                  <w:r>
                    <w:t>公</w:t>
                  </w:r>
                  <w:r>
                    <w:br/>
                  </w:r>
                  <w:r>
                    <w:t>共</w:t>
                  </w:r>
                  <w:r>
                    <w:br/>
                  </w:r>
                  <w:r>
                    <w:t>学</w:t>
                  </w:r>
                  <w:r>
                    <w:br/>
                  </w:r>
                  <w:r>
                    <w:t>位</w:t>
                  </w:r>
                  <w:r>
                    <w:br/>
                  </w:r>
                  <w:r>
                    <w:t>课</w:t>
                  </w:r>
                  <w:r>
                    <w:br/>
                  </w:r>
                  <w:r>
                    <w:t>程</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B000102</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博士英语</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36</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2.0</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春秋季</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面授讲课</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笔试</w:t>
                  </w:r>
                </w:p>
              </w:tc>
              <w:tc>
                <w:tcPr>
                  <w:tcW w:w="900" w:type="dxa"/>
                  <w:tcBorders>
                    <w:top w:val="outset" w:sz="6" w:space="0" w:color="000000"/>
                    <w:left w:val="outset" w:sz="6" w:space="0" w:color="000000"/>
                    <w:bottom w:val="outset" w:sz="6" w:space="0" w:color="000000"/>
                    <w:right w:val="outset" w:sz="6" w:space="0" w:color="000000"/>
                  </w:tcBorders>
                  <w:noWrap/>
                  <w:vAlign w:val="center"/>
                  <w:hideMark/>
                </w:tcPr>
                <w:p w:rsidR="007200B6" w:rsidRDefault="007200B6">
                  <w:pPr>
                    <w:rPr>
                      <w:rFonts w:ascii="宋体" w:eastAsia="宋体" w:hAnsi="宋体" w:cs="宋体"/>
                      <w:sz w:val="24"/>
                      <w:szCs w:val="24"/>
                    </w:rPr>
                  </w:pPr>
                  <w:r>
                    <w:t> </w:t>
                  </w:r>
                </w:p>
              </w:tc>
            </w:tr>
            <w:tr w:rsidR="007200B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00B6" w:rsidRDefault="007200B6">
                  <w:pPr>
                    <w:rPr>
                      <w:rFonts w:ascii="宋体" w:eastAsia="宋体" w:hAnsi="宋体" w:cs="宋体"/>
                      <w:sz w:val="24"/>
                      <w:szCs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B000201</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中国马克思主义与当代</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36</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2.0</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春秋季</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面授讲课</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笔试</w:t>
                  </w:r>
                </w:p>
              </w:tc>
              <w:tc>
                <w:tcPr>
                  <w:tcW w:w="900" w:type="dxa"/>
                  <w:tcBorders>
                    <w:top w:val="outset" w:sz="6" w:space="0" w:color="000000"/>
                    <w:left w:val="outset" w:sz="6" w:space="0" w:color="000000"/>
                    <w:bottom w:val="outset" w:sz="6" w:space="0" w:color="000000"/>
                    <w:right w:val="outset" w:sz="6" w:space="0" w:color="000000"/>
                  </w:tcBorders>
                  <w:noWrap/>
                  <w:vAlign w:val="center"/>
                  <w:hideMark/>
                </w:tcPr>
                <w:p w:rsidR="007200B6" w:rsidRDefault="007200B6">
                  <w:pPr>
                    <w:rPr>
                      <w:rFonts w:ascii="宋体" w:eastAsia="宋体" w:hAnsi="宋体" w:cs="宋体"/>
                      <w:sz w:val="24"/>
                      <w:szCs w:val="24"/>
                    </w:rPr>
                  </w:pPr>
                  <w:r>
                    <w:t> </w:t>
                  </w:r>
                </w:p>
              </w:tc>
            </w:tr>
            <w:tr w:rsidR="007200B6">
              <w:tc>
                <w:tcPr>
                  <w:tcW w:w="0" w:type="auto"/>
                  <w:vMerge w:val="restart"/>
                  <w:tcBorders>
                    <w:top w:val="outset" w:sz="6" w:space="0" w:color="000000"/>
                    <w:left w:val="outset" w:sz="6" w:space="0" w:color="000000"/>
                    <w:bottom w:val="outset" w:sz="6" w:space="0" w:color="000000"/>
                    <w:right w:val="outset" w:sz="6" w:space="0" w:color="000000"/>
                  </w:tcBorders>
                  <w:noWrap/>
                  <w:vAlign w:val="center"/>
                  <w:hideMark/>
                </w:tcPr>
                <w:p w:rsidR="007200B6" w:rsidRDefault="007200B6">
                  <w:pPr>
                    <w:jc w:val="center"/>
                    <w:rPr>
                      <w:rFonts w:ascii="宋体" w:eastAsia="宋体" w:hAnsi="宋体" w:cs="宋体"/>
                      <w:sz w:val="24"/>
                      <w:szCs w:val="24"/>
                    </w:rPr>
                  </w:pPr>
                  <w:r>
                    <w:t>B</w:t>
                  </w:r>
                  <w:r>
                    <w:br/>
                  </w:r>
                  <w:r>
                    <w:t>专</w:t>
                  </w:r>
                  <w:r>
                    <w:br/>
                  </w:r>
                  <w:r>
                    <w:t>业</w:t>
                  </w:r>
                  <w:r>
                    <w:br/>
                  </w:r>
                  <w:r>
                    <w:t>基</w:t>
                  </w:r>
                  <w:r>
                    <w:br/>
                  </w:r>
                  <w:proofErr w:type="gramStart"/>
                  <w:r>
                    <w:t>础</w:t>
                  </w:r>
                  <w:proofErr w:type="gramEnd"/>
                  <w:r>
                    <w:br/>
                  </w:r>
                  <w:r>
                    <w:t>学</w:t>
                  </w:r>
                  <w:r>
                    <w:br/>
                  </w:r>
                  <w:r>
                    <w:t>位</w:t>
                  </w:r>
                  <w:r>
                    <w:br/>
                  </w:r>
                  <w:r>
                    <w:t>课</w:t>
                  </w:r>
                  <w:r>
                    <w:br/>
                  </w:r>
                  <w:r>
                    <w:t>程</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B001100</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学术专题</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18</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1.0</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秋季</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面授讲课</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笔试</w:t>
                  </w:r>
                </w:p>
              </w:tc>
              <w:tc>
                <w:tcPr>
                  <w:tcW w:w="900" w:type="dxa"/>
                  <w:vMerge w:val="restart"/>
                  <w:tcBorders>
                    <w:top w:val="outset" w:sz="6" w:space="0" w:color="000000"/>
                    <w:left w:val="outset" w:sz="6" w:space="0" w:color="000000"/>
                    <w:bottom w:val="outset" w:sz="6" w:space="0" w:color="000000"/>
                    <w:right w:val="outset" w:sz="6" w:space="0" w:color="000000"/>
                  </w:tcBorders>
                  <w:noWrap/>
                  <w:vAlign w:val="center"/>
                  <w:hideMark/>
                </w:tcPr>
                <w:p w:rsidR="007200B6" w:rsidRDefault="007200B6">
                  <w:pPr>
                    <w:rPr>
                      <w:rFonts w:ascii="宋体" w:eastAsia="宋体" w:hAnsi="宋体" w:cs="宋体"/>
                      <w:sz w:val="24"/>
                      <w:szCs w:val="24"/>
                    </w:rPr>
                  </w:pPr>
                  <w:r>
                    <w:t>选</w:t>
                  </w:r>
                  <w:r>
                    <w:t>2-3</w:t>
                  </w:r>
                  <w:r>
                    <w:t>门</w:t>
                  </w:r>
                  <w:r>
                    <w:t>.</w:t>
                  </w:r>
                  <w:r>
                    <w:t>其中</w:t>
                  </w:r>
                  <w:r>
                    <w:t>“</w:t>
                  </w:r>
                  <w:r>
                    <w:t>学术专题</w:t>
                  </w:r>
                  <w:r>
                    <w:t>”</w:t>
                  </w:r>
                  <w:r>
                    <w:t>为硕士阶段未修过该门课者必修</w:t>
                  </w:r>
                </w:p>
              </w:tc>
            </w:tr>
            <w:tr w:rsidR="007200B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00B6" w:rsidRDefault="007200B6">
                  <w:pPr>
                    <w:rPr>
                      <w:rFonts w:ascii="宋体" w:eastAsia="宋体" w:hAnsi="宋体" w:cs="宋体"/>
                      <w:sz w:val="24"/>
                      <w:szCs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B001102</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建筑哲学</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54</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3.0</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春季</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面授讲课</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笔试</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00B6" w:rsidRDefault="007200B6">
                  <w:pPr>
                    <w:rPr>
                      <w:rFonts w:ascii="宋体" w:eastAsia="宋体" w:hAnsi="宋体" w:cs="宋体"/>
                      <w:sz w:val="24"/>
                      <w:szCs w:val="24"/>
                    </w:rPr>
                  </w:pPr>
                </w:p>
              </w:tc>
            </w:tr>
            <w:tr w:rsidR="007200B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00B6" w:rsidRDefault="007200B6">
                  <w:pPr>
                    <w:rPr>
                      <w:rFonts w:ascii="宋体" w:eastAsia="宋体" w:hAnsi="宋体" w:cs="宋体"/>
                      <w:sz w:val="24"/>
                      <w:szCs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B001301</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城市与风景旅游环境设计问题研究（</w:t>
                  </w:r>
                  <w:r>
                    <w:t>1</w:t>
                  </w:r>
                  <w:r>
                    <w:t>）</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36</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2.0</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秋季</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面授讲课</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笔试</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00B6" w:rsidRDefault="007200B6">
                  <w:pPr>
                    <w:rPr>
                      <w:rFonts w:ascii="宋体" w:eastAsia="宋体" w:hAnsi="宋体" w:cs="宋体"/>
                      <w:sz w:val="24"/>
                      <w:szCs w:val="24"/>
                    </w:rPr>
                  </w:pPr>
                </w:p>
              </w:tc>
            </w:tr>
            <w:tr w:rsidR="007200B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00B6" w:rsidRDefault="007200B6">
                  <w:pPr>
                    <w:rPr>
                      <w:rFonts w:ascii="宋体" w:eastAsia="宋体" w:hAnsi="宋体" w:cs="宋体"/>
                      <w:sz w:val="24"/>
                      <w:szCs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B001302</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景观规划与设计</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36</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2.0</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春季</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面授讲课</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笔试</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00B6" w:rsidRDefault="007200B6">
                  <w:pPr>
                    <w:rPr>
                      <w:rFonts w:ascii="宋体" w:eastAsia="宋体" w:hAnsi="宋体" w:cs="宋体"/>
                      <w:sz w:val="24"/>
                      <w:szCs w:val="24"/>
                    </w:rPr>
                  </w:pPr>
                </w:p>
              </w:tc>
            </w:tr>
            <w:tr w:rsidR="007200B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00B6" w:rsidRDefault="007200B6">
                  <w:pPr>
                    <w:rPr>
                      <w:rFonts w:ascii="宋体" w:eastAsia="宋体" w:hAnsi="宋体" w:cs="宋体"/>
                      <w:sz w:val="24"/>
                      <w:szCs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B001404</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城市保护与更新研究</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36</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2.0</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秋季</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面授讲课</w:t>
                  </w:r>
                </w:p>
              </w:tc>
              <w:tc>
                <w:tcPr>
                  <w:tcW w:w="0" w:type="auto"/>
                  <w:tcBorders>
                    <w:top w:val="outset" w:sz="6" w:space="0" w:color="000000"/>
                    <w:left w:val="outset" w:sz="6" w:space="0" w:color="000000"/>
                    <w:bottom w:val="outset" w:sz="6" w:space="0" w:color="000000"/>
                    <w:right w:val="outset" w:sz="6" w:space="0" w:color="000000"/>
                  </w:tcBorders>
                  <w:noWrap/>
                  <w:hideMark/>
                </w:tcPr>
                <w:p w:rsidR="007200B6" w:rsidRDefault="007200B6">
                  <w:pPr>
                    <w:rPr>
                      <w:rFonts w:ascii="宋体" w:eastAsia="宋体" w:hAnsi="宋体" w:cs="宋体"/>
                      <w:sz w:val="24"/>
                      <w:szCs w:val="24"/>
                    </w:rPr>
                  </w:pPr>
                  <w:r>
                    <w:t>笔试</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00B6" w:rsidRDefault="007200B6">
                  <w:pPr>
                    <w:rPr>
                      <w:rFonts w:ascii="宋体" w:eastAsia="宋体" w:hAnsi="宋体" w:cs="宋体"/>
                      <w:sz w:val="24"/>
                      <w:szCs w:val="24"/>
                    </w:rPr>
                  </w:pPr>
                </w:p>
              </w:tc>
            </w:tr>
          </w:tbl>
          <w:p w:rsidR="007200B6" w:rsidRDefault="007200B6">
            <w:pPr>
              <w:rPr>
                <w:vanish/>
              </w:rPr>
            </w:pPr>
          </w:p>
          <w:tbl>
            <w:tblPr>
              <w:tblW w:w="5000" w:type="pct"/>
              <w:tblCellSpacing w:w="0" w:type="dxa"/>
              <w:tblCellMar>
                <w:left w:w="0" w:type="dxa"/>
                <w:right w:w="0" w:type="dxa"/>
              </w:tblCellMar>
              <w:tblLook w:val="04A0" w:firstRow="1" w:lastRow="0" w:firstColumn="1" w:lastColumn="0" w:noHBand="0" w:noVBand="1"/>
            </w:tblPr>
            <w:tblGrid>
              <w:gridCol w:w="300"/>
              <w:gridCol w:w="1620"/>
              <w:gridCol w:w="6617"/>
              <w:gridCol w:w="750"/>
              <w:gridCol w:w="600"/>
            </w:tblGrid>
            <w:tr w:rsidR="007200B6">
              <w:trPr>
                <w:tblCellSpacing w:w="0" w:type="dxa"/>
              </w:trPr>
              <w:tc>
                <w:tcPr>
                  <w:tcW w:w="300" w:type="dxa"/>
                  <w:vMerge w:val="restart"/>
                  <w:tcBorders>
                    <w:top w:val="outset" w:sz="6" w:space="0" w:color="000000"/>
                    <w:left w:val="outset" w:sz="6" w:space="0" w:color="000000"/>
                    <w:bottom w:val="outset" w:sz="6" w:space="0" w:color="000000"/>
                    <w:right w:val="outset" w:sz="6" w:space="0" w:color="000000"/>
                  </w:tcBorders>
                  <w:vAlign w:val="center"/>
                  <w:hideMark/>
                </w:tcPr>
                <w:p w:rsidR="007200B6" w:rsidRDefault="007200B6">
                  <w:pPr>
                    <w:jc w:val="center"/>
                    <w:rPr>
                      <w:rFonts w:ascii="宋体" w:eastAsia="宋体" w:hAnsi="宋体" w:cs="宋体"/>
                      <w:sz w:val="24"/>
                      <w:szCs w:val="24"/>
                    </w:rPr>
                  </w:pPr>
                  <w:r>
                    <w:t>必修环节</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7200B6" w:rsidRDefault="007200B6">
                  <w:pPr>
                    <w:rPr>
                      <w:rFonts w:ascii="宋体" w:eastAsia="宋体" w:hAnsi="宋体" w:cs="宋体"/>
                      <w:sz w:val="24"/>
                      <w:szCs w:val="24"/>
                    </w:rPr>
                  </w:pPr>
                  <w:r>
                    <w:t>选听人文与科学素养系列讲座</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200B6" w:rsidRDefault="007200B6">
                  <w:pPr>
                    <w:rPr>
                      <w:rFonts w:ascii="宋体" w:eastAsia="宋体" w:hAnsi="宋体" w:cs="宋体"/>
                      <w:sz w:val="24"/>
                      <w:szCs w:val="24"/>
                    </w:rPr>
                  </w:pPr>
                  <w:r>
                    <w:t>要求博士生在中期考核前</w:t>
                  </w:r>
                  <w:proofErr w:type="gramStart"/>
                  <w:r>
                    <w:t>应选听</w:t>
                  </w:r>
                  <w:proofErr w:type="gramEnd"/>
                  <w:r>
                    <w:t>人文与科学素养系列讲座至少</w:t>
                  </w:r>
                  <w:r>
                    <w:t>8</w:t>
                  </w:r>
                  <w:r>
                    <w:t>次。</w:t>
                  </w:r>
                  <w:r>
                    <w:t xml:space="preserve">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7200B6" w:rsidRDefault="007200B6">
                  <w:pPr>
                    <w:rPr>
                      <w:rFonts w:ascii="宋体" w:eastAsia="宋体" w:hAnsi="宋体" w:cs="宋体"/>
                      <w:sz w:val="24"/>
                      <w:szCs w:val="24"/>
                    </w:rPr>
                  </w:pPr>
                  <w:r>
                    <w:t>1</w:t>
                  </w:r>
                  <w:r>
                    <w:t>学分</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00B6" w:rsidRDefault="007200B6">
                  <w:pPr>
                    <w:rPr>
                      <w:rFonts w:ascii="宋体" w:eastAsia="宋体" w:hAnsi="宋体" w:cs="宋体"/>
                      <w:sz w:val="24"/>
                      <w:szCs w:val="24"/>
                    </w:rPr>
                  </w:pPr>
                  <w:r>
                    <w:t>考查</w:t>
                  </w:r>
                </w:p>
              </w:tc>
            </w:tr>
            <w:tr w:rsidR="007200B6">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00B6" w:rsidRDefault="007200B6">
                  <w:pPr>
                    <w:rPr>
                      <w:rFonts w:ascii="宋体" w:eastAsia="宋体" w:hAnsi="宋体" w:cs="宋体"/>
                      <w:sz w:val="24"/>
                      <w:szCs w:val="24"/>
                    </w:rPr>
                  </w:pP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7200B6" w:rsidRDefault="007200B6">
                  <w:pPr>
                    <w:rPr>
                      <w:rFonts w:ascii="宋体" w:eastAsia="宋体" w:hAnsi="宋体" w:cs="宋体"/>
                      <w:sz w:val="24"/>
                      <w:szCs w:val="24"/>
                    </w:rPr>
                  </w:pPr>
                  <w:r>
                    <w:t>学术讨论和学术会议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200B6" w:rsidRDefault="007200B6">
                  <w:pPr>
                    <w:rPr>
                      <w:rFonts w:ascii="宋体" w:eastAsia="宋体" w:hAnsi="宋体" w:cs="宋体"/>
                      <w:sz w:val="24"/>
                      <w:szCs w:val="24"/>
                    </w:rPr>
                  </w:pPr>
                  <w:r>
                    <w:t>要求参加学术研讨活动至少</w:t>
                  </w:r>
                  <w:r>
                    <w:t>8</w:t>
                  </w:r>
                  <w:r>
                    <w:t>次并做至少</w:t>
                  </w:r>
                  <w:r>
                    <w:t>4</w:t>
                  </w:r>
                  <w:r>
                    <w:t>次学术报告（其中至少一次使用外文）；要求参加本学科领域国际学术会议（境外）</w:t>
                  </w:r>
                  <w:r>
                    <w:t>1</w:t>
                  </w:r>
                  <w:r>
                    <w:t>次和其它重要的学术会议并宣读学术报告至少</w:t>
                  </w:r>
                  <w:r>
                    <w:t>2</w:t>
                  </w:r>
                  <w:r>
                    <w:t>次。</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7200B6" w:rsidRDefault="007200B6">
                  <w:pPr>
                    <w:rPr>
                      <w:rFonts w:ascii="宋体" w:eastAsia="宋体" w:hAnsi="宋体" w:cs="宋体"/>
                      <w:sz w:val="24"/>
                      <w:szCs w:val="24"/>
                    </w:rPr>
                  </w:pPr>
                  <w:r>
                    <w:t>2</w:t>
                  </w:r>
                  <w:r>
                    <w:t>学分</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00B6" w:rsidRDefault="007200B6">
                  <w:pPr>
                    <w:rPr>
                      <w:rFonts w:ascii="宋体" w:eastAsia="宋体" w:hAnsi="宋体" w:cs="宋体"/>
                      <w:sz w:val="24"/>
                      <w:szCs w:val="24"/>
                    </w:rPr>
                  </w:pPr>
                  <w:r>
                    <w:t>考查</w:t>
                  </w:r>
                </w:p>
              </w:tc>
            </w:tr>
          </w:tbl>
          <w:p w:rsidR="007200B6" w:rsidRDefault="007200B6">
            <w:pPr>
              <w:rPr>
                <w:rFonts w:ascii="宋体" w:eastAsia="宋体" w:hAnsi="宋体" w:cs="宋体"/>
                <w:sz w:val="24"/>
                <w:szCs w:val="24"/>
              </w:rPr>
            </w:pPr>
          </w:p>
        </w:tc>
      </w:tr>
    </w:tbl>
    <w:p w:rsidR="007200B6" w:rsidRDefault="007200B6" w:rsidP="007200B6">
      <w:pPr>
        <w:rPr>
          <w:vanish/>
        </w:rPr>
      </w:pPr>
    </w:p>
    <w:tbl>
      <w:tblPr>
        <w:tblW w:w="9900" w:type="dxa"/>
        <w:jc w:val="center"/>
        <w:tblCellSpacing w:w="15" w:type="dxa"/>
        <w:tblCellMar>
          <w:top w:w="15" w:type="dxa"/>
          <w:left w:w="15" w:type="dxa"/>
          <w:bottom w:w="15" w:type="dxa"/>
          <w:right w:w="15" w:type="dxa"/>
        </w:tblCellMar>
        <w:tblLook w:val="04A0" w:firstRow="1" w:lastRow="0" w:firstColumn="1" w:lastColumn="0" w:noHBand="0" w:noVBand="1"/>
      </w:tblPr>
      <w:tblGrid>
        <w:gridCol w:w="9900"/>
      </w:tblGrid>
      <w:tr w:rsidR="007200B6" w:rsidTr="007200B6">
        <w:trPr>
          <w:tblCellSpacing w:w="15" w:type="dxa"/>
          <w:jc w:val="center"/>
        </w:trPr>
        <w:tc>
          <w:tcPr>
            <w:tcW w:w="0" w:type="auto"/>
            <w:vAlign w:val="center"/>
            <w:hideMark/>
          </w:tcPr>
          <w:p w:rsidR="004E5BA3" w:rsidRDefault="007200B6">
            <w:r>
              <w:t>注</w:t>
            </w:r>
            <w:r>
              <w:t>:</w:t>
            </w:r>
          </w:p>
          <w:p w:rsidR="004E5BA3" w:rsidRDefault="007200B6">
            <w:r>
              <w:t xml:space="preserve">1. </w:t>
            </w:r>
            <w:r>
              <w:t>要求博士生一般应在入学后一年内完成所有课程至少</w:t>
            </w:r>
            <w:r>
              <w:t>13</w:t>
            </w:r>
            <w:r>
              <w:t>学分，其中学位</w:t>
            </w:r>
            <w:proofErr w:type="gramStart"/>
            <w:r>
              <w:t>课至少</w:t>
            </w:r>
            <w:proofErr w:type="gramEnd"/>
            <w:r>
              <w:t>8</w:t>
            </w:r>
            <w:r>
              <w:t>学分；</w:t>
            </w:r>
            <w:r>
              <w:t xml:space="preserve"> </w:t>
            </w:r>
          </w:p>
          <w:p w:rsidR="007200B6" w:rsidRDefault="007200B6">
            <w:pPr>
              <w:rPr>
                <w:rFonts w:ascii="宋体" w:eastAsia="宋体" w:hAnsi="宋体" w:cs="宋体"/>
                <w:sz w:val="24"/>
                <w:szCs w:val="24"/>
              </w:rPr>
            </w:pPr>
            <w:r>
              <w:t>2</w:t>
            </w:r>
            <w:r>
              <w:t>．学位课程根据此表，非学位课程从</w:t>
            </w:r>
            <w:r>
              <w:t>“</w:t>
            </w:r>
            <w:r>
              <w:t>研究生课程目录</w:t>
            </w:r>
            <w:r>
              <w:t>”</w:t>
            </w:r>
            <w:r>
              <w:t>中选择</w:t>
            </w:r>
            <w:r w:rsidR="00B6690C">
              <w:rPr>
                <w:rFonts w:hint="eastAsia"/>
              </w:rPr>
              <w:t>。</w:t>
            </w:r>
          </w:p>
        </w:tc>
      </w:tr>
    </w:tbl>
    <w:p w:rsidR="00324C14" w:rsidRPr="007200B6" w:rsidRDefault="00324C14" w:rsidP="007200B6">
      <w:pPr>
        <w:pStyle w:val="a4"/>
        <w:jc w:val="center"/>
      </w:pPr>
    </w:p>
    <w:p w:rsidR="00324C14" w:rsidRDefault="00324C14"/>
    <w:p w:rsidR="00324C14" w:rsidRDefault="00324C14"/>
    <w:sectPr w:rsidR="00324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14"/>
    <w:rsid w:val="00101111"/>
    <w:rsid w:val="002A1CEF"/>
    <w:rsid w:val="00324C14"/>
    <w:rsid w:val="004E5BA3"/>
    <w:rsid w:val="007200B6"/>
    <w:rsid w:val="008C48CB"/>
    <w:rsid w:val="00944F02"/>
    <w:rsid w:val="00B6690C"/>
    <w:rsid w:val="00BA2E30"/>
    <w:rsid w:val="00E71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4C14"/>
    <w:rPr>
      <w:color w:val="0000FF" w:themeColor="hyperlink"/>
      <w:u w:val="single"/>
    </w:rPr>
  </w:style>
  <w:style w:type="paragraph" w:styleId="a4">
    <w:name w:val="Normal (Web)"/>
    <w:basedOn w:val="a"/>
    <w:uiPriority w:val="99"/>
    <w:unhideWhenUsed/>
    <w:rsid w:val="002A1CE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A1C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4C14"/>
    <w:rPr>
      <w:color w:val="0000FF" w:themeColor="hyperlink"/>
      <w:u w:val="single"/>
    </w:rPr>
  </w:style>
  <w:style w:type="paragraph" w:styleId="a4">
    <w:name w:val="Normal (Web)"/>
    <w:basedOn w:val="a"/>
    <w:uiPriority w:val="99"/>
    <w:unhideWhenUsed/>
    <w:rsid w:val="002A1CE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A1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97640">
      <w:bodyDiv w:val="1"/>
      <w:marLeft w:val="0"/>
      <w:marRight w:val="0"/>
      <w:marTop w:val="0"/>
      <w:marBottom w:val="0"/>
      <w:divBdr>
        <w:top w:val="none" w:sz="0" w:space="0" w:color="auto"/>
        <w:left w:val="none" w:sz="0" w:space="0" w:color="auto"/>
        <w:bottom w:val="none" w:sz="0" w:space="0" w:color="auto"/>
        <w:right w:val="none" w:sz="0" w:space="0" w:color="auto"/>
      </w:divBdr>
    </w:div>
    <w:div w:id="1785344446">
      <w:bodyDiv w:val="1"/>
      <w:marLeft w:val="0"/>
      <w:marRight w:val="0"/>
      <w:marTop w:val="0"/>
      <w:marBottom w:val="0"/>
      <w:divBdr>
        <w:top w:val="none" w:sz="0" w:space="0" w:color="auto"/>
        <w:left w:val="none" w:sz="0" w:space="0" w:color="auto"/>
        <w:bottom w:val="none" w:sz="0" w:space="0" w:color="auto"/>
        <w:right w:val="none" w:sz="0" w:space="0" w:color="auto"/>
      </w:divBdr>
    </w:div>
    <w:div w:id="213609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1447</Characters>
  <Application>Microsoft Office Word</Application>
  <DocSecurity>0</DocSecurity>
  <Lines>12</Lines>
  <Paragraphs>3</Paragraphs>
  <ScaleCrop>false</ScaleCrop>
  <Company>Microsoft</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6</cp:revision>
  <dcterms:created xsi:type="dcterms:W3CDTF">2015-08-27T06:10:00Z</dcterms:created>
  <dcterms:modified xsi:type="dcterms:W3CDTF">2015-08-27T06:23:00Z</dcterms:modified>
</cp:coreProperties>
</file>